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418" w:rsidRPr="009A4956" w:rsidRDefault="008737FD" w:rsidP="00E13DD1">
      <w:pPr>
        <w:spacing w:beforeLines="50" w:before="180" w:line="0" w:lineRule="atLeast"/>
        <w:jc w:val="center"/>
        <w:rPr>
          <w:rFonts w:eastAsia="標楷體"/>
          <w:kern w:val="0"/>
          <w:sz w:val="32"/>
          <w:szCs w:val="32"/>
        </w:rPr>
      </w:pPr>
      <w:r w:rsidRPr="009A4956">
        <w:rPr>
          <w:rFonts w:eastAsia="標楷體" w:hAnsi="標楷體"/>
          <w:kern w:val="0"/>
          <w:sz w:val="32"/>
          <w:szCs w:val="32"/>
        </w:rPr>
        <w:t>佛光大學</w:t>
      </w:r>
      <w:r w:rsidR="00BA0418" w:rsidRPr="009A4956">
        <w:rPr>
          <w:rFonts w:eastAsia="標楷體"/>
          <w:kern w:val="0"/>
          <w:sz w:val="32"/>
          <w:szCs w:val="32"/>
        </w:rPr>
        <w:t xml:space="preserve"> </w:t>
      </w:r>
      <w:r w:rsidR="00C163D4" w:rsidRPr="009A4956">
        <w:rPr>
          <w:rFonts w:eastAsia="標楷體" w:hAnsi="標楷體"/>
          <w:kern w:val="0"/>
          <w:sz w:val="32"/>
          <w:szCs w:val="32"/>
        </w:rPr>
        <w:t>創意與科技學院</w:t>
      </w:r>
    </w:p>
    <w:p w:rsidR="006F17DA" w:rsidRDefault="00C163D4" w:rsidP="00E13DD1">
      <w:pPr>
        <w:spacing w:beforeLines="50" w:before="180" w:line="0" w:lineRule="atLeast"/>
        <w:jc w:val="center"/>
        <w:rPr>
          <w:rFonts w:eastAsia="標楷體" w:hAnsi="標楷體"/>
          <w:sz w:val="32"/>
          <w:szCs w:val="32"/>
        </w:rPr>
      </w:pPr>
      <w:r w:rsidRPr="009A4956">
        <w:rPr>
          <w:rFonts w:eastAsia="標楷體" w:hAnsi="標楷體"/>
          <w:sz w:val="32"/>
          <w:szCs w:val="32"/>
        </w:rPr>
        <w:t>文化資產與創意</w:t>
      </w:r>
      <w:r w:rsidRPr="009A4956">
        <w:rPr>
          <w:rFonts w:eastAsia="標楷體" w:hAnsi="標楷體"/>
          <w:kern w:val="0"/>
          <w:sz w:val="32"/>
          <w:szCs w:val="32"/>
        </w:rPr>
        <w:t>學系</w:t>
      </w:r>
      <w:r w:rsidRPr="009A4956">
        <w:rPr>
          <w:rFonts w:eastAsia="標楷體" w:hAnsi="標楷體"/>
          <w:sz w:val="32"/>
          <w:szCs w:val="32"/>
        </w:rPr>
        <w:t>學士班修業規定</w:t>
      </w:r>
    </w:p>
    <w:p w:rsidR="00163E3B" w:rsidRPr="00163E3B" w:rsidRDefault="00163E3B" w:rsidP="00163E3B">
      <w:pPr>
        <w:spacing w:before="50" w:line="0" w:lineRule="atLeast"/>
        <w:jc w:val="right"/>
        <w:rPr>
          <w:rFonts w:eastAsia="標楷體" w:hint="eastAsia"/>
          <w:sz w:val="16"/>
          <w:szCs w:val="16"/>
        </w:rPr>
      </w:pPr>
      <w:bookmarkStart w:id="0" w:name="_GoBack"/>
      <w:bookmarkEnd w:id="0"/>
      <w:r w:rsidRPr="00163E3B">
        <w:rPr>
          <w:rFonts w:eastAsia="標楷體" w:hint="eastAsia"/>
          <w:sz w:val="16"/>
          <w:szCs w:val="16"/>
        </w:rPr>
        <w:t>111</w:t>
      </w:r>
      <w:r w:rsidRPr="00163E3B">
        <w:rPr>
          <w:rFonts w:eastAsia="標楷體" w:hint="eastAsia"/>
          <w:sz w:val="16"/>
          <w:szCs w:val="16"/>
        </w:rPr>
        <w:t>年</w:t>
      </w:r>
      <w:r w:rsidRPr="00163E3B">
        <w:rPr>
          <w:rFonts w:eastAsia="標楷體" w:hint="eastAsia"/>
          <w:sz w:val="16"/>
          <w:szCs w:val="16"/>
        </w:rPr>
        <w:t>9</w:t>
      </w:r>
      <w:r w:rsidRPr="00163E3B">
        <w:rPr>
          <w:rFonts w:eastAsia="標楷體" w:hint="eastAsia"/>
          <w:sz w:val="16"/>
          <w:szCs w:val="16"/>
        </w:rPr>
        <w:t>月</w:t>
      </w:r>
      <w:r w:rsidRPr="00163E3B">
        <w:rPr>
          <w:rFonts w:eastAsia="標楷體" w:hint="eastAsia"/>
          <w:sz w:val="16"/>
          <w:szCs w:val="16"/>
        </w:rPr>
        <w:t>14</w:t>
      </w:r>
      <w:r w:rsidRPr="00163E3B">
        <w:rPr>
          <w:rFonts w:eastAsia="標楷體" w:hint="eastAsia"/>
          <w:sz w:val="16"/>
          <w:szCs w:val="16"/>
        </w:rPr>
        <w:t>日</w:t>
      </w:r>
      <w:r w:rsidRPr="00163E3B">
        <w:rPr>
          <w:rFonts w:eastAsia="標楷體" w:hint="eastAsia"/>
          <w:sz w:val="16"/>
          <w:szCs w:val="16"/>
        </w:rPr>
        <w:t>111</w:t>
      </w:r>
      <w:r w:rsidRPr="00163E3B">
        <w:rPr>
          <w:rFonts w:eastAsia="標楷體" w:hint="eastAsia"/>
          <w:sz w:val="16"/>
          <w:szCs w:val="16"/>
        </w:rPr>
        <w:t>學年度第</w:t>
      </w:r>
      <w:r w:rsidRPr="00163E3B">
        <w:rPr>
          <w:rFonts w:eastAsia="標楷體" w:hint="eastAsia"/>
          <w:sz w:val="16"/>
          <w:szCs w:val="16"/>
        </w:rPr>
        <w:t>1</w:t>
      </w:r>
      <w:r w:rsidRPr="00163E3B">
        <w:rPr>
          <w:rFonts w:eastAsia="標楷體" w:hint="eastAsia"/>
          <w:sz w:val="16"/>
          <w:szCs w:val="16"/>
        </w:rPr>
        <w:t>次系務備查</w:t>
      </w:r>
    </w:p>
    <w:p w:rsidR="00163E3B" w:rsidRPr="00163E3B" w:rsidRDefault="00163E3B" w:rsidP="00163E3B">
      <w:pPr>
        <w:spacing w:before="50" w:line="0" w:lineRule="atLeast"/>
        <w:jc w:val="right"/>
        <w:rPr>
          <w:rFonts w:eastAsia="標楷體" w:hint="eastAsia"/>
          <w:sz w:val="16"/>
          <w:szCs w:val="16"/>
        </w:rPr>
      </w:pPr>
      <w:r w:rsidRPr="00163E3B">
        <w:rPr>
          <w:rFonts w:eastAsia="標楷體" w:hint="eastAsia"/>
          <w:sz w:val="16"/>
          <w:szCs w:val="16"/>
        </w:rPr>
        <w:t>112</w:t>
      </w:r>
      <w:r w:rsidRPr="00163E3B">
        <w:rPr>
          <w:rFonts w:eastAsia="標楷體" w:hint="eastAsia"/>
          <w:sz w:val="16"/>
          <w:szCs w:val="16"/>
        </w:rPr>
        <w:t>年</w:t>
      </w:r>
      <w:r w:rsidRPr="00163E3B">
        <w:rPr>
          <w:rFonts w:eastAsia="標楷體" w:hint="eastAsia"/>
          <w:sz w:val="16"/>
          <w:szCs w:val="16"/>
        </w:rPr>
        <w:t>5</w:t>
      </w:r>
      <w:r w:rsidRPr="00163E3B">
        <w:rPr>
          <w:rFonts w:eastAsia="標楷體" w:hint="eastAsia"/>
          <w:sz w:val="16"/>
          <w:szCs w:val="16"/>
        </w:rPr>
        <w:t>月</w:t>
      </w:r>
      <w:r w:rsidRPr="00163E3B">
        <w:rPr>
          <w:rFonts w:eastAsia="標楷體" w:hint="eastAsia"/>
          <w:sz w:val="16"/>
          <w:szCs w:val="16"/>
        </w:rPr>
        <w:t>17</w:t>
      </w:r>
      <w:r w:rsidRPr="00163E3B">
        <w:rPr>
          <w:rFonts w:eastAsia="標楷體" w:hint="eastAsia"/>
          <w:sz w:val="16"/>
          <w:szCs w:val="16"/>
        </w:rPr>
        <w:t>日</w:t>
      </w:r>
      <w:r w:rsidRPr="00163E3B">
        <w:rPr>
          <w:rFonts w:eastAsia="標楷體" w:hint="eastAsia"/>
          <w:sz w:val="16"/>
          <w:szCs w:val="16"/>
        </w:rPr>
        <w:t>111</w:t>
      </w:r>
      <w:r w:rsidRPr="00163E3B">
        <w:rPr>
          <w:rFonts w:eastAsia="標楷體" w:hint="eastAsia"/>
          <w:sz w:val="16"/>
          <w:szCs w:val="16"/>
        </w:rPr>
        <w:t>學年度第</w:t>
      </w:r>
      <w:r w:rsidRPr="00163E3B">
        <w:rPr>
          <w:rFonts w:eastAsia="標楷體" w:hint="eastAsia"/>
          <w:sz w:val="16"/>
          <w:szCs w:val="16"/>
        </w:rPr>
        <w:t>6</w:t>
      </w:r>
      <w:r w:rsidRPr="00163E3B">
        <w:rPr>
          <w:rFonts w:eastAsia="標楷體" w:hint="eastAsia"/>
          <w:sz w:val="16"/>
          <w:szCs w:val="16"/>
        </w:rPr>
        <w:t>次院務備查</w:t>
      </w:r>
    </w:p>
    <w:p w:rsidR="00163E3B" w:rsidRDefault="00163E3B" w:rsidP="00163E3B">
      <w:pPr>
        <w:spacing w:before="50" w:line="0" w:lineRule="atLeast"/>
        <w:jc w:val="right"/>
        <w:rPr>
          <w:rFonts w:eastAsia="標楷體" w:hint="eastAsia"/>
          <w:sz w:val="16"/>
          <w:szCs w:val="16"/>
        </w:rPr>
      </w:pPr>
      <w:r w:rsidRPr="00163E3B">
        <w:rPr>
          <w:rFonts w:eastAsia="標楷體" w:hint="eastAsia"/>
          <w:sz w:val="16"/>
          <w:szCs w:val="16"/>
        </w:rPr>
        <w:t>112</w:t>
      </w:r>
      <w:r w:rsidRPr="00163E3B">
        <w:rPr>
          <w:rFonts w:eastAsia="標楷體" w:hint="eastAsia"/>
          <w:sz w:val="16"/>
          <w:szCs w:val="16"/>
        </w:rPr>
        <w:t>年</w:t>
      </w:r>
      <w:r w:rsidRPr="00163E3B">
        <w:rPr>
          <w:rFonts w:eastAsia="標楷體" w:hint="eastAsia"/>
          <w:sz w:val="16"/>
          <w:szCs w:val="16"/>
        </w:rPr>
        <w:t>5</w:t>
      </w:r>
      <w:r w:rsidRPr="00163E3B">
        <w:rPr>
          <w:rFonts w:eastAsia="標楷體" w:hint="eastAsia"/>
          <w:sz w:val="16"/>
          <w:szCs w:val="16"/>
        </w:rPr>
        <w:t>月</w:t>
      </w:r>
      <w:r w:rsidRPr="00163E3B">
        <w:rPr>
          <w:rFonts w:eastAsia="標楷體" w:hint="eastAsia"/>
          <w:sz w:val="16"/>
          <w:szCs w:val="16"/>
        </w:rPr>
        <w:t>31</w:t>
      </w:r>
      <w:r w:rsidRPr="00163E3B">
        <w:rPr>
          <w:rFonts w:eastAsia="標楷體" w:hint="eastAsia"/>
          <w:sz w:val="16"/>
          <w:szCs w:val="16"/>
        </w:rPr>
        <w:t>日</w:t>
      </w:r>
      <w:r w:rsidRPr="00163E3B">
        <w:rPr>
          <w:rFonts w:eastAsia="標楷體" w:hint="eastAsia"/>
          <w:sz w:val="16"/>
          <w:szCs w:val="16"/>
        </w:rPr>
        <w:t>111</w:t>
      </w:r>
      <w:r w:rsidRPr="00163E3B">
        <w:rPr>
          <w:rFonts w:eastAsia="標楷體" w:hint="eastAsia"/>
          <w:sz w:val="16"/>
          <w:szCs w:val="16"/>
        </w:rPr>
        <w:t>學年度第</w:t>
      </w:r>
      <w:r w:rsidRPr="00163E3B">
        <w:rPr>
          <w:rFonts w:eastAsia="標楷體" w:hint="eastAsia"/>
          <w:sz w:val="16"/>
          <w:szCs w:val="16"/>
        </w:rPr>
        <w:t>1</w:t>
      </w:r>
      <w:r w:rsidRPr="00163E3B">
        <w:rPr>
          <w:rFonts w:eastAsia="標楷體" w:hint="eastAsia"/>
          <w:sz w:val="16"/>
          <w:szCs w:val="16"/>
        </w:rPr>
        <w:t>次教務會議備查</w:t>
      </w:r>
    </w:p>
    <w:p w:rsidR="00C163D4" w:rsidRDefault="00C163D4" w:rsidP="00E13DD1">
      <w:pPr>
        <w:widowControl/>
        <w:spacing w:beforeLines="50" w:before="180" w:line="0" w:lineRule="atLeast"/>
        <w:rPr>
          <w:rFonts w:eastAsia="標楷體" w:hAnsi="標楷體"/>
          <w:u w:val="single"/>
        </w:rPr>
      </w:pPr>
      <w:r w:rsidRPr="009A4956">
        <w:rPr>
          <w:rFonts w:eastAsia="標楷體" w:hAnsi="標楷體"/>
          <w:u w:val="single"/>
        </w:rPr>
        <w:t>【</w:t>
      </w:r>
      <w:r w:rsidR="00E8058D">
        <w:rPr>
          <w:rFonts w:eastAsia="標楷體" w:hint="eastAsia"/>
          <w:u w:val="single"/>
        </w:rPr>
        <w:t>1</w:t>
      </w:r>
      <w:r w:rsidR="006D362B">
        <w:rPr>
          <w:rFonts w:eastAsia="標楷體"/>
          <w:u w:val="single"/>
        </w:rPr>
        <w:t>1</w:t>
      </w:r>
      <w:r w:rsidR="00CE1E92">
        <w:rPr>
          <w:rFonts w:eastAsia="標楷體"/>
          <w:u w:val="single"/>
        </w:rPr>
        <w:t>0</w:t>
      </w:r>
      <w:r w:rsidR="00CE1E92">
        <w:rPr>
          <w:rFonts w:eastAsia="標楷體" w:hint="eastAsia"/>
          <w:u w:val="single"/>
        </w:rPr>
        <w:t>、</w:t>
      </w:r>
      <w:r w:rsidR="00CE1E92">
        <w:rPr>
          <w:rFonts w:eastAsia="標楷體" w:hint="eastAsia"/>
          <w:u w:val="single"/>
        </w:rPr>
        <w:t>111</w:t>
      </w:r>
      <w:r w:rsidR="00FD65D3">
        <w:rPr>
          <w:rFonts w:eastAsia="標楷體" w:hint="eastAsia"/>
          <w:u w:val="single"/>
        </w:rPr>
        <w:t>、</w:t>
      </w:r>
      <w:r w:rsidR="00FD65D3">
        <w:rPr>
          <w:rFonts w:eastAsia="標楷體" w:hint="eastAsia"/>
          <w:u w:val="single"/>
        </w:rPr>
        <w:t>112</w:t>
      </w:r>
      <w:r w:rsidRPr="009A4956">
        <w:rPr>
          <w:rFonts w:eastAsia="標楷體" w:hAnsi="標楷體"/>
          <w:u w:val="single"/>
        </w:rPr>
        <w:t>學年度入學新生適用】</w:t>
      </w:r>
    </w:p>
    <w:p w:rsidR="004A6CEE" w:rsidRPr="00CE1E92" w:rsidRDefault="004A6CEE" w:rsidP="00E13DD1">
      <w:pPr>
        <w:widowControl/>
        <w:spacing w:beforeLines="50" w:before="180" w:line="0" w:lineRule="atLeast"/>
        <w:rPr>
          <w:rFonts w:eastAsia="標楷體"/>
          <w:u w:val="single"/>
        </w:rPr>
      </w:pPr>
    </w:p>
    <w:p w:rsidR="00C163D4" w:rsidRPr="009A4956" w:rsidRDefault="00C163D4" w:rsidP="00E13DD1">
      <w:pPr>
        <w:spacing w:beforeLines="50" w:before="180" w:line="0" w:lineRule="atLeast"/>
        <w:ind w:left="480" w:hangingChars="200" w:hanging="480"/>
        <w:rPr>
          <w:rFonts w:eastAsia="標楷體"/>
        </w:rPr>
      </w:pPr>
      <w:r w:rsidRPr="009A4956">
        <w:rPr>
          <w:rFonts w:eastAsia="標楷體" w:hAnsi="標楷體"/>
        </w:rPr>
        <w:t>一、本系為督促學士班學生課業進修品質，依據本校「學則」規定，訂定「學士班修業規定」（以下簡稱本規定）。</w:t>
      </w:r>
    </w:p>
    <w:p w:rsidR="006D362B" w:rsidRPr="006F17DA" w:rsidRDefault="00C163D4" w:rsidP="006D362B">
      <w:pPr>
        <w:spacing w:beforeLines="50" w:before="180" w:line="0" w:lineRule="atLeast"/>
        <w:rPr>
          <w:rFonts w:eastAsia="標楷體"/>
        </w:rPr>
      </w:pPr>
      <w:r w:rsidRPr="006F17DA">
        <w:rPr>
          <w:rFonts w:eastAsia="標楷體" w:hAnsi="標楷體"/>
        </w:rPr>
        <w:t>二、本系修業年限以一至四年為限，得延長二年。</w:t>
      </w:r>
    </w:p>
    <w:p w:rsidR="006D362B" w:rsidRPr="006F17DA" w:rsidRDefault="006D362B" w:rsidP="006D362B">
      <w:pPr>
        <w:spacing w:beforeLines="50" w:before="180" w:line="0" w:lineRule="atLeast"/>
        <w:ind w:left="480" w:hangingChars="200" w:hanging="480"/>
        <w:rPr>
          <w:rFonts w:eastAsia="標楷體"/>
        </w:rPr>
      </w:pPr>
      <w:r w:rsidRPr="006F17DA">
        <w:rPr>
          <w:rFonts w:eastAsia="標楷體" w:hAnsi="標楷體" w:hint="eastAsia"/>
        </w:rPr>
        <w:t>三、本系學生於畢業前須完成四大學程，包含：領域核心學程、領域專業學程、跨領域特色學程以及通識教育學程。畢業至少需修滿</w:t>
      </w:r>
      <w:r w:rsidRPr="006F17DA">
        <w:rPr>
          <w:rFonts w:eastAsia="標楷體" w:hAnsi="標楷體" w:hint="eastAsia"/>
        </w:rPr>
        <w:t>128</w:t>
      </w:r>
      <w:r w:rsidRPr="006F17DA">
        <w:rPr>
          <w:rFonts w:eastAsia="標楷體" w:hAnsi="標楷體" w:hint="eastAsia"/>
        </w:rPr>
        <w:t>學分，其修習之課程如下：</w:t>
      </w:r>
    </w:p>
    <w:p w:rsidR="006D362B" w:rsidRPr="006F17DA" w:rsidRDefault="006D362B" w:rsidP="006D362B">
      <w:pPr>
        <w:spacing w:beforeLines="50" w:before="180" w:line="0" w:lineRule="atLeast"/>
        <w:ind w:rightChars="14" w:right="34" w:firstLineChars="150" w:firstLine="360"/>
        <w:rPr>
          <w:rFonts w:eastAsia="標楷體" w:hAnsi="標楷體"/>
        </w:rPr>
      </w:pPr>
      <w:r w:rsidRPr="006F17DA">
        <w:rPr>
          <w:rFonts w:eastAsia="標楷體" w:hAnsi="標楷體" w:hint="eastAsia"/>
        </w:rPr>
        <w:t>（一）通識教育課程</w:t>
      </w:r>
      <w:r w:rsidRPr="006F17DA">
        <w:rPr>
          <w:rFonts w:eastAsia="標楷體" w:hAnsi="標楷體" w:hint="eastAsia"/>
        </w:rPr>
        <w:t>32</w:t>
      </w:r>
      <w:r w:rsidRPr="006F17DA">
        <w:rPr>
          <w:rFonts w:eastAsia="標楷體" w:hAnsi="標楷體" w:hint="eastAsia"/>
        </w:rPr>
        <w:t>學分。</w:t>
      </w:r>
    </w:p>
    <w:p w:rsidR="006D362B" w:rsidRPr="006F17DA" w:rsidRDefault="006D362B" w:rsidP="006D362B">
      <w:pPr>
        <w:spacing w:beforeLines="50" w:before="180" w:line="0" w:lineRule="atLeast"/>
        <w:ind w:rightChars="14" w:right="34" w:firstLineChars="150" w:firstLine="360"/>
        <w:rPr>
          <w:rFonts w:eastAsia="標楷體" w:hAnsi="標楷體"/>
        </w:rPr>
      </w:pPr>
      <w:r w:rsidRPr="006F17DA">
        <w:rPr>
          <w:rFonts w:eastAsia="標楷體" w:hAnsi="標楷體" w:hint="eastAsia"/>
        </w:rPr>
        <w:t>（二）科技創新與創意實踐院跨領域特色學程</w:t>
      </w:r>
      <w:r w:rsidRPr="006F17DA">
        <w:rPr>
          <w:rFonts w:eastAsia="標楷體" w:hAnsi="標楷體" w:hint="eastAsia"/>
        </w:rPr>
        <w:t>21</w:t>
      </w:r>
      <w:r w:rsidRPr="006F17DA">
        <w:rPr>
          <w:rFonts w:eastAsia="標楷體" w:hAnsi="標楷體" w:hint="eastAsia"/>
        </w:rPr>
        <w:t>學分。</w:t>
      </w:r>
    </w:p>
    <w:p w:rsidR="006D362B" w:rsidRPr="006F17DA" w:rsidRDefault="006D362B" w:rsidP="006D362B">
      <w:pPr>
        <w:spacing w:beforeLines="50" w:before="180" w:line="0" w:lineRule="atLeast"/>
        <w:ind w:rightChars="14" w:right="34" w:firstLineChars="150" w:firstLine="360"/>
        <w:rPr>
          <w:rFonts w:eastAsia="標楷體" w:hAnsi="標楷體"/>
        </w:rPr>
      </w:pPr>
      <w:r w:rsidRPr="006F17DA">
        <w:rPr>
          <w:rFonts w:eastAsia="標楷體" w:hAnsi="標楷體" w:hint="eastAsia"/>
        </w:rPr>
        <w:t>（三）本系學士班主修領域學分數</w:t>
      </w:r>
      <w:r w:rsidRPr="006F17DA">
        <w:rPr>
          <w:rFonts w:eastAsia="標楷體" w:hAnsi="標楷體" w:hint="eastAsia"/>
        </w:rPr>
        <w:t>64</w:t>
      </w:r>
      <w:r w:rsidRPr="006F17DA">
        <w:rPr>
          <w:rFonts w:eastAsia="標楷體" w:hAnsi="標楷體" w:hint="eastAsia"/>
        </w:rPr>
        <w:t>學分，由以下二個學程組成：</w:t>
      </w:r>
    </w:p>
    <w:p w:rsidR="006D362B" w:rsidRPr="006F17DA" w:rsidRDefault="006D362B" w:rsidP="006D362B">
      <w:pPr>
        <w:spacing w:beforeLines="50" w:before="180" w:line="0" w:lineRule="atLeast"/>
        <w:ind w:rightChars="14" w:right="34" w:firstLineChars="450" w:firstLine="1080"/>
        <w:rPr>
          <w:rFonts w:eastAsia="標楷體" w:hAnsi="標楷體"/>
        </w:rPr>
      </w:pPr>
      <w:r w:rsidRPr="006F17DA">
        <w:rPr>
          <w:rFonts w:eastAsia="標楷體" w:hAnsi="標楷體" w:hint="eastAsia"/>
        </w:rPr>
        <w:t>1.</w:t>
      </w:r>
      <w:r w:rsidR="00897783" w:rsidRPr="006F17DA">
        <w:rPr>
          <w:rFonts w:ascii="標楷體" w:eastAsia="標楷體" w:hAnsi="標楷體" w:hint="eastAsia"/>
        </w:rPr>
        <w:t>文創內容開發與創新</w:t>
      </w:r>
      <w:r w:rsidRPr="006F17DA">
        <w:rPr>
          <w:rFonts w:eastAsia="標楷體" w:hAnsi="標楷體" w:hint="eastAsia"/>
        </w:rPr>
        <w:t>系領域核心學程</w:t>
      </w:r>
      <w:r w:rsidRPr="006F17DA">
        <w:rPr>
          <w:rFonts w:eastAsia="標楷體" w:hAnsi="標楷體" w:hint="eastAsia"/>
        </w:rPr>
        <w:t>39</w:t>
      </w:r>
      <w:r w:rsidRPr="006F17DA">
        <w:rPr>
          <w:rFonts w:eastAsia="標楷體" w:hAnsi="標楷體" w:hint="eastAsia"/>
        </w:rPr>
        <w:t>學分。</w:t>
      </w:r>
    </w:p>
    <w:p w:rsidR="00C163D4" w:rsidRPr="006F17DA" w:rsidRDefault="006D362B" w:rsidP="006D362B">
      <w:pPr>
        <w:spacing w:beforeLines="50" w:before="180" w:line="0" w:lineRule="atLeast"/>
        <w:ind w:rightChars="14" w:right="34" w:firstLineChars="450" w:firstLine="1080"/>
        <w:rPr>
          <w:rFonts w:eastAsia="標楷體"/>
        </w:rPr>
      </w:pPr>
      <w:r w:rsidRPr="006F17DA">
        <w:rPr>
          <w:rFonts w:eastAsia="標楷體" w:hAnsi="標楷體" w:hint="eastAsia"/>
        </w:rPr>
        <w:t>2.</w:t>
      </w:r>
      <w:r w:rsidR="00897783" w:rsidRPr="006F17DA">
        <w:rPr>
          <w:rFonts w:eastAsia="標楷體" w:hAnsi="標楷體" w:hint="eastAsia"/>
        </w:rPr>
        <w:t>文創產業實務</w:t>
      </w:r>
      <w:r w:rsidRPr="006F17DA">
        <w:rPr>
          <w:rFonts w:eastAsia="標楷體" w:hAnsi="標楷體" w:hint="eastAsia"/>
        </w:rPr>
        <w:t>領域專業學程</w:t>
      </w:r>
      <w:r w:rsidRPr="006F17DA">
        <w:rPr>
          <w:rFonts w:eastAsia="標楷體" w:hAnsi="標楷體" w:hint="eastAsia"/>
        </w:rPr>
        <w:t>25</w:t>
      </w:r>
      <w:r w:rsidRPr="006F17DA">
        <w:rPr>
          <w:rFonts w:eastAsia="標楷體" w:hAnsi="標楷體" w:hint="eastAsia"/>
        </w:rPr>
        <w:t>學分。</w:t>
      </w:r>
    </w:p>
    <w:p w:rsidR="00A91CB0" w:rsidRPr="00DA7DBF" w:rsidRDefault="00A91CB0" w:rsidP="00E13DD1">
      <w:pPr>
        <w:spacing w:beforeLines="50" w:before="180"/>
        <w:ind w:left="480" w:hangingChars="200" w:hanging="480"/>
        <w:jc w:val="both"/>
        <w:rPr>
          <w:rFonts w:eastAsia="標楷體"/>
          <w:color w:val="000000"/>
        </w:rPr>
      </w:pPr>
      <w:r w:rsidRPr="00DA7DBF">
        <w:rPr>
          <w:rFonts w:eastAsia="標楷體" w:hAnsi="標楷體"/>
          <w:color w:val="000000"/>
        </w:rPr>
        <w:t>四、</w:t>
      </w:r>
      <w:r w:rsidRPr="003B0629">
        <w:rPr>
          <w:rFonts w:eastAsia="標楷體" w:hint="eastAsia"/>
          <w:color w:val="000000"/>
        </w:rPr>
        <w:t>學生修習學分數，第一學年、第二學年及第三學年每學期不得少於</w:t>
      </w:r>
      <w:r>
        <w:rPr>
          <w:rFonts w:eastAsia="標楷體" w:hint="eastAsia"/>
          <w:color w:val="000000"/>
        </w:rPr>
        <w:t>15</w:t>
      </w:r>
      <w:r w:rsidRPr="003B0629">
        <w:rPr>
          <w:rFonts w:eastAsia="標楷體" w:hint="eastAsia"/>
          <w:color w:val="000000"/>
        </w:rPr>
        <w:t>學分，不得多於</w:t>
      </w:r>
      <w:r>
        <w:rPr>
          <w:rFonts w:eastAsia="標楷體" w:hint="eastAsia"/>
          <w:color w:val="000000"/>
        </w:rPr>
        <w:t>27</w:t>
      </w:r>
      <w:r w:rsidRPr="003B0629">
        <w:rPr>
          <w:rFonts w:eastAsia="標楷體" w:hint="eastAsia"/>
          <w:color w:val="000000"/>
        </w:rPr>
        <w:t>學分，第四學年</w:t>
      </w:r>
      <w:r w:rsidR="00BD67C1" w:rsidRPr="00BD67C1">
        <w:rPr>
          <w:rFonts w:eastAsia="標楷體" w:hint="eastAsia"/>
          <w:color w:val="000000"/>
        </w:rPr>
        <w:t>每學期至少修習</w:t>
      </w:r>
      <w:r w:rsidR="00BD67C1" w:rsidRPr="00BD67C1">
        <w:rPr>
          <w:rFonts w:eastAsia="標楷體" w:hint="eastAsia"/>
          <w:color w:val="000000"/>
        </w:rPr>
        <w:t>1</w:t>
      </w:r>
      <w:r w:rsidR="00BD67C1" w:rsidRPr="00BD67C1">
        <w:rPr>
          <w:rFonts w:eastAsia="標楷體" w:hint="eastAsia"/>
          <w:color w:val="000000"/>
        </w:rPr>
        <w:t>門課，</w:t>
      </w:r>
      <w:r w:rsidRPr="003B0629">
        <w:rPr>
          <w:rFonts w:eastAsia="標楷體" w:hint="eastAsia"/>
          <w:color w:val="000000"/>
        </w:rPr>
        <w:t>至多</w:t>
      </w:r>
      <w:r w:rsidR="00E13DD1">
        <w:rPr>
          <w:rFonts w:eastAsia="標楷體" w:hint="eastAsia"/>
          <w:color w:val="000000"/>
        </w:rPr>
        <w:t>2</w:t>
      </w:r>
      <w:r>
        <w:rPr>
          <w:rFonts w:eastAsia="標楷體" w:hint="eastAsia"/>
          <w:color w:val="000000"/>
        </w:rPr>
        <w:t>7</w:t>
      </w:r>
      <w:r w:rsidRPr="003B0629">
        <w:rPr>
          <w:rFonts w:eastAsia="標楷體" w:hint="eastAsia"/>
          <w:color w:val="000000"/>
        </w:rPr>
        <w:t>學分。學生學期學業名次在該系該班學生數前百分之二十者，於次學期經導師及系主任同意，可加選</w:t>
      </w:r>
      <w:r>
        <w:rPr>
          <w:rFonts w:eastAsia="標楷體" w:hint="eastAsia"/>
          <w:color w:val="000000"/>
        </w:rPr>
        <w:t>1</w:t>
      </w:r>
      <w:r w:rsidRPr="003B0629">
        <w:rPr>
          <w:rFonts w:eastAsia="標楷體" w:hint="eastAsia"/>
          <w:color w:val="000000"/>
        </w:rPr>
        <w:t>至</w:t>
      </w:r>
      <w:r>
        <w:rPr>
          <w:rFonts w:eastAsia="標楷體" w:hint="eastAsia"/>
          <w:color w:val="000000"/>
        </w:rPr>
        <w:t>3</w:t>
      </w:r>
      <w:r w:rsidRPr="003B0629">
        <w:rPr>
          <w:rFonts w:eastAsia="標楷體" w:hint="eastAsia"/>
          <w:color w:val="000000"/>
        </w:rPr>
        <w:t>學分。情況特殊經專案簽請教務長核准者，不受最低應修學分限制。</w:t>
      </w:r>
    </w:p>
    <w:p w:rsidR="00C163D4" w:rsidRPr="009A4956" w:rsidRDefault="00C163D4" w:rsidP="00E13DD1">
      <w:pPr>
        <w:spacing w:beforeLines="50" w:before="180" w:line="0" w:lineRule="atLeast"/>
        <w:rPr>
          <w:rFonts w:eastAsia="標楷體"/>
        </w:rPr>
      </w:pPr>
      <w:r w:rsidRPr="009A4956">
        <w:rPr>
          <w:rFonts w:eastAsia="標楷體" w:hAnsi="標楷體"/>
        </w:rPr>
        <w:t>五、本系學生得依本系「學士班學分抵免辦法」之規定，辦理學分抵免。</w:t>
      </w:r>
    </w:p>
    <w:p w:rsidR="00C163D4" w:rsidRPr="009A4956" w:rsidRDefault="00C163D4" w:rsidP="00782A5C">
      <w:pPr>
        <w:spacing w:beforeLines="50" w:before="180" w:line="0" w:lineRule="atLeast"/>
        <w:rPr>
          <w:rFonts w:eastAsia="標楷體"/>
        </w:rPr>
      </w:pPr>
      <w:r w:rsidRPr="009A4956">
        <w:rPr>
          <w:rFonts w:eastAsia="標楷體" w:hAnsi="標楷體"/>
        </w:rPr>
        <w:t>六、其他未盡事宜，悉依本校學則及其他相關規定辦理。</w:t>
      </w:r>
    </w:p>
    <w:sectPr w:rsidR="00C163D4" w:rsidRPr="009A4956" w:rsidSect="008817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43B" w:rsidRDefault="00D1243B" w:rsidP="00957119">
      <w:r>
        <w:separator/>
      </w:r>
    </w:p>
  </w:endnote>
  <w:endnote w:type="continuationSeparator" w:id="0">
    <w:p w:rsidR="00D1243B" w:rsidRDefault="00D1243B" w:rsidP="00957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43B" w:rsidRDefault="00D1243B" w:rsidP="00957119">
      <w:r>
        <w:separator/>
      </w:r>
    </w:p>
  </w:footnote>
  <w:footnote w:type="continuationSeparator" w:id="0">
    <w:p w:rsidR="00D1243B" w:rsidRDefault="00D1243B" w:rsidP="009571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641DC"/>
    <w:multiLevelType w:val="multilevel"/>
    <w:tmpl w:val="9C8E95FE"/>
    <w:lvl w:ilvl="0">
      <w:start w:val="10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Ansi="Times New Roman" w:hint="default"/>
      </w:rPr>
    </w:lvl>
    <w:lvl w:ilvl="2">
      <w:start w:val="25"/>
      <w:numFmt w:val="decimal"/>
      <w:lvlText w:val="%1.%2.%3"/>
      <w:lvlJc w:val="left"/>
      <w:pPr>
        <w:tabs>
          <w:tab w:val="num" w:pos="570"/>
        </w:tabs>
        <w:ind w:left="570" w:hanging="570"/>
      </w:pPr>
      <w:rPr>
        <w:rFonts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3D4"/>
    <w:rsid w:val="00050B5C"/>
    <w:rsid w:val="00055D91"/>
    <w:rsid w:val="000B110B"/>
    <w:rsid w:val="000B3989"/>
    <w:rsid w:val="00161673"/>
    <w:rsid w:val="00163E3B"/>
    <w:rsid w:val="0019132E"/>
    <w:rsid w:val="002238F5"/>
    <w:rsid w:val="002647B8"/>
    <w:rsid w:val="002F2D86"/>
    <w:rsid w:val="00327EEE"/>
    <w:rsid w:val="00332BA9"/>
    <w:rsid w:val="0033387A"/>
    <w:rsid w:val="003403B7"/>
    <w:rsid w:val="003B54C0"/>
    <w:rsid w:val="003C18E0"/>
    <w:rsid w:val="003C4637"/>
    <w:rsid w:val="00425815"/>
    <w:rsid w:val="00461BF7"/>
    <w:rsid w:val="00475542"/>
    <w:rsid w:val="004A6CEE"/>
    <w:rsid w:val="004C243F"/>
    <w:rsid w:val="005C1C8C"/>
    <w:rsid w:val="005D3669"/>
    <w:rsid w:val="00600F69"/>
    <w:rsid w:val="006830D5"/>
    <w:rsid w:val="006864DE"/>
    <w:rsid w:val="00686785"/>
    <w:rsid w:val="006967F1"/>
    <w:rsid w:val="006A6513"/>
    <w:rsid w:val="006D0A42"/>
    <w:rsid w:val="006D362B"/>
    <w:rsid w:val="006F17DA"/>
    <w:rsid w:val="00716B83"/>
    <w:rsid w:val="00721604"/>
    <w:rsid w:val="00753DB1"/>
    <w:rsid w:val="00782A5C"/>
    <w:rsid w:val="00787580"/>
    <w:rsid w:val="00797ADC"/>
    <w:rsid w:val="0085613B"/>
    <w:rsid w:val="0086751E"/>
    <w:rsid w:val="008737FD"/>
    <w:rsid w:val="00881754"/>
    <w:rsid w:val="00896591"/>
    <w:rsid w:val="00897783"/>
    <w:rsid w:val="008B22B2"/>
    <w:rsid w:val="008C488F"/>
    <w:rsid w:val="008F19A8"/>
    <w:rsid w:val="008F60ED"/>
    <w:rsid w:val="009125D1"/>
    <w:rsid w:val="00957119"/>
    <w:rsid w:val="00985161"/>
    <w:rsid w:val="00987EA9"/>
    <w:rsid w:val="009952FB"/>
    <w:rsid w:val="009A4956"/>
    <w:rsid w:val="009D2E2C"/>
    <w:rsid w:val="00A019CC"/>
    <w:rsid w:val="00A23716"/>
    <w:rsid w:val="00A83844"/>
    <w:rsid w:val="00A91CB0"/>
    <w:rsid w:val="00A93550"/>
    <w:rsid w:val="00B15305"/>
    <w:rsid w:val="00B216B4"/>
    <w:rsid w:val="00B27851"/>
    <w:rsid w:val="00B603B3"/>
    <w:rsid w:val="00BA0418"/>
    <w:rsid w:val="00BB58C1"/>
    <w:rsid w:val="00BD67C1"/>
    <w:rsid w:val="00BE3741"/>
    <w:rsid w:val="00C036E5"/>
    <w:rsid w:val="00C15913"/>
    <w:rsid w:val="00C163D4"/>
    <w:rsid w:val="00C74EA7"/>
    <w:rsid w:val="00CD69DC"/>
    <w:rsid w:val="00CE1E92"/>
    <w:rsid w:val="00CF3365"/>
    <w:rsid w:val="00D01AB6"/>
    <w:rsid w:val="00D05947"/>
    <w:rsid w:val="00D1243B"/>
    <w:rsid w:val="00DC15E3"/>
    <w:rsid w:val="00DC2F7E"/>
    <w:rsid w:val="00E13DD1"/>
    <w:rsid w:val="00E20CE7"/>
    <w:rsid w:val="00E33DD0"/>
    <w:rsid w:val="00E3492F"/>
    <w:rsid w:val="00E80361"/>
    <w:rsid w:val="00E8058D"/>
    <w:rsid w:val="00EB1CED"/>
    <w:rsid w:val="00EE2E71"/>
    <w:rsid w:val="00F34C35"/>
    <w:rsid w:val="00F50429"/>
    <w:rsid w:val="00F6609C"/>
    <w:rsid w:val="00F73C1B"/>
    <w:rsid w:val="00FA4C50"/>
    <w:rsid w:val="00FD65D3"/>
    <w:rsid w:val="00FF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140E92"/>
  <w15:docId w15:val="{B9E9FC4D-462F-44C3-B8F1-DAAE1C7C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3D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autoRedefine/>
    <w:rsid w:val="00C163D4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3">
    <w:name w:val="Balloon Text"/>
    <w:basedOn w:val="a"/>
    <w:semiHidden/>
    <w:rsid w:val="00EB1CED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9571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957119"/>
    <w:rPr>
      <w:kern w:val="2"/>
    </w:rPr>
  </w:style>
  <w:style w:type="paragraph" w:styleId="a6">
    <w:name w:val="footer"/>
    <w:basedOn w:val="a"/>
    <w:link w:val="a7"/>
    <w:rsid w:val="009571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95711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12</cp:revision>
  <cp:lastPrinted>2023-05-04T02:32:00Z</cp:lastPrinted>
  <dcterms:created xsi:type="dcterms:W3CDTF">2021-05-21T06:27:00Z</dcterms:created>
  <dcterms:modified xsi:type="dcterms:W3CDTF">2023-09-14T03:12:00Z</dcterms:modified>
</cp:coreProperties>
</file>